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1B5C73" w:rsidRDefault="00C53568" w:rsidP="001B5C73">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1B5C73">
        <w:rPr>
          <w:rFonts w:eastAsiaTheme="minorHAnsi"/>
          <w:b/>
          <w:color w:val="0000FF"/>
          <w:sz w:val="22"/>
          <w:szCs w:val="22"/>
          <w:lang w:eastAsia="en-US"/>
        </w:rPr>
        <w:t>сметную документацию на</w:t>
      </w:r>
      <w:r w:rsidR="001B5C73" w:rsidRPr="0018083E">
        <w:rPr>
          <w:rFonts w:eastAsiaTheme="minorHAnsi"/>
          <w:b/>
          <w:color w:val="0000FF"/>
          <w:sz w:val="22"/>
          <w:szCs w:val="22"/>
          <w:lang w:eastAsia="en-US"/>
        </w:rPr>
        <w:t xml:space="preserve"> строительство линейного объекта</w:t>
      </w:r>
      <w:r w:rsidR="001B5C73" w:rsidRPr="00C53568">
        <w:rPr>
          <w:sz w:val="22"/>
          <w:szCs w:val="22"/>
        </w:rPr>
        <w:t xml:space="preserve"> </w:t>
      </w:r>
    </w:p>
    <w:p w:rsidR="00C53568" w:rsidRPr="001B5C73" w:rsidRDefault="001B5C73" w:rsidP="001B5C73">
      <w:pPr>
        <w:pStyle w:val="Default"/>
        <w:ind w:firstLine="709"/>
        <w:jc w:val="both"/>
        <w:rPr>
          <w:rFonts w:eastAsiaTheme="minorHAnsi"/>
          <w:b/>
          <w:color w:val="0000FF"/>
          <w:sz w:val="22"/>
          <w:szCs w:val="22"/>
          <w:lang w:eastAsia="en-US"/>
        </w:rPr>
      </w:pPr>
      <w:r>
        <w:rPr>
          <w:sz w:val="22"/>
          <w:szCs w:val="22"/>
        </w:rPr>
        <w:t xml:space="preserve"> </w:t>
      </w:r>
      <w:r w:rsidRPr="001B5C73">
        <w:rPr>
          <w:rFonts w:eastAsiaTheme="minorHAnsi"/>
          <w:b/>
          <w:color w:val="0000FF"/>
          <w:sz w:val="22"/>
          <w:szCs w:val="22"/>
          <w:lang w:eastAsia="en-US"/>
        </w:rPr>
        <w:t>- «Тепломагистраль № 4. Участок от павильона № 3 до ТК-15» Инв. 22131369»</w:t>
      </w:r>
      <w:r w:rsidRPr="001B5C73">
        <w:rPr>
          <w:rFonts w:eastAsiaTheme="minorHAnsi"/>
          <w:b/>
          <w:color w:val="0000FF"/>
          <w:sz w:val="22"/>
          <w:szCs w:val="22"/>
          <w:lang w:eastAsia="en-US"/>
        </w:rPr>
        <w:t xml:space="preserve"> (Этап 3, Этап 4)</w:t>
      </w:r>
      <w:r w:rsidR="00C52ED1">
        <w:rPr>
          <w:sz w:val="22"/>
          <w:szCs w:val="22"/>
        </w:rPr>
        <w:t xml:space="preserve"> </w:t>
      </w:r>
      <w:r w:rsidR="00C53568"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00C53568"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1B5C73" w:rsidRPr="001B5C73">
        <w:rPr>
          <w:rFonts w:eastAsiaTheme="minorHAnsi"/>
          <w:b/>
          <w:color w:val="0000FF"/>
          <w:sz w:val="22"/>
          <w:szCs w:val="22"/>
          <w:lang w:eastAsia="en-US"/>
        </w:rPr>
        <w:t>от 19.09.2022 № 210-500-01ПР-2023</w:t>
      </w:r>
      <w:r w:rsidR="001B5C73">
        <w:rPr>
          <w:rFonts w:eastAsiaTheme="minorHAnsi"/>
          <w:b/>
          <w:color w:val="0000FF"/>
          <w:sz w:val="22"/>
          <w:szCs w:val="22"/>
          <w:lang w:eastAsia="en-US"/>
        </w:rPr>
        <w:t xml:space="preserve">., </w:t>
      </w:r>
      <w:r w:rsidR="001B5C73" w:rsidRPr="00C53568">
        <w:rPr>
          <w:rFonts w:eastAsiaTheme="minorHAnsi"/>
          <w:b/>
          <w:color w:val="0000FF"/>
          <w:sz w:val="22"/>
          <w:szCs w:val="22"/>
          <w:lang w:eastAsia="en-US"/>
        </w:rPr>
        <w:t xml:space="preserve">заключенного с </w:t>
      </w:r>
      <w:r w:rsidR="001B5C73" w:rsidRPr="00B77E24">
        <w:rPr>
          <w:rFonts w:eastAsiaTheme="minorHAnsi"/>
          <w:b/>
          <w:color w:val="0000FF"/>
          <w:sz w:val="22"/>
          <w:szCs w:val="22"/>
          <w:lang w:eastAsia="en-US"/>
        </w:rPr>
        <w:t>ООО «Байкальская энергетическая компания»</w:t>
      </w:r>
      <w:r w:rsidR="001B5C73" w:rsidRPr="00C53568">
        <w:rPr>
          <w:rFonts w:eastAsiaTheme="minorHAnsi"/>
          <w:b/>
          <w:color w:val="0000FF"/>
          <w:sz w:val="22"/>
          <w:szCs w:val="22"/>
          <w:lang w:eastAsia="en-US"/>
        </w:rPr>
        <w:t>.</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1B5C73">
        <w:rPr>
          <w:color w:val="0000FF"/>
          <w:sz w:val="22"/>
          <w:szCs w:val="22"/>
        </w:rPr>
        <w:t>24 месяца</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1B5C73" w:rsidRPr="001B5C73">
        <w:rPr>
          <w:rFonts w:ascii="Times New Roman" w:hAnsi="Times New Roman" w:cs="Times New Roman"/>
          <w:bCs/>
          <w:color w:val="0000FF"/>
        </w:rPr>
        <w:t>от 19.09.2022 № 210-500-01ПР-2023</w:t>
      </w:r>
      <w:r w:rsidR="001B5C73">
        <w:rPr>
          <w:rFonts w:ascii="Times New Roman" w:hAnsi="Times New Roman" w:cs="Times New Roman"/>
          <w:bCs/>
          <w:color w:val="0000FF"/>
        </w:rPr>
        <w:t>.</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w:t>
      </w:r>
      <w:r w:rsidRPr="001B5C73">
        <w:rPr>
          <w:rFonts w:ascii="Times New Roman" w:hAnsi="Times New Roman" w:cs="Times New Roman"/>
          <w:color w:val="0000FF"/>
        </w:rPr>
        <w:t xml:space="preserve">Договора </w:t>
      </w:r>
      <w:r w:rsidR="001B5C73" w:rsidRPr="001B5C73">
        <w:rPr>
          <w:rFonts w:eastAsiaTheme="minorHAnsi"/>
          <w:color w:val="0000FF"/>
          <w:lang w:eastAsia="en-US"/>
        </w:rPr>
        <w:t>от 19.09.2022 № 210-500-01ПР-2023</w:t>
      </w:r>
      <w:r w:rsidR="001B5C73" w:rsidRPr="001B5C73">
        <w:rPr>
          <w:rFonts w:ascii="Times New Roman" w:eastAsiaTheme="minorHAnsi" w:hAnsi="Times New Roman" w:cs="Times New Roman"/>
          <w:color w:val="0000FF"/>
          <w:lang w:eastAsia="en-US"/>
        </w:rPr>
        <w:t>.</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w:t>
      </w:r>
      <w:bookmarkStart w:id="9" w:name="_GoBack"/>
      <w:bookmarkEnd w:id="9"/>
      <w:r w:rsidRPr="00BE2872">
        <w:rPr>
          <w:rFonts w:ascii="Times New Roman" w:hAnsi="Times New Roman" w:cs="Times New Roman"/>
          <w:bCs/>
        </w:rPr>
        <w:t xml:space="preserve">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CA1F8E" w:rsidRDefault="00CA1F8E" w:rsidP="00D31126">
      <w:pPr>
        <w:tabs>
          <w:tab w:val="left" w:pos="993"/>
        </w:tabs>
        <w:ind w:firstLine="709"/>
        <w:rPr>
          <w:rFonts w:eastAsiaTheme="minorHAnsi"/>
          <w:sz w:val="22"/>
          <w:szCs w:val="22"/>
          <w:lang w:eastAsia="en-US"/>
        </w:rPr>
      </w:pPr>
      <w:r>
        <w:rPr>
          <w:rFonts w:eastAsiaTheme="minorHAnsi"/>
          <w:sz w:val="22"/>
          <w:szCs w:val="22"/>
          <w:lang w:eastAsia="en-US"/>
        </w:rPr>
        <w:t xml:space="preserve">Приложение №10 - </w:t>
      </w:r>
      <w:r w:rsidRPr="00CA1F8E">
        <w:rPr>
          <w:rFonts w:eastAsiaTheme="minorHAnsi"/>
          <w:sz w:val="22"/>
          <w:szCs w:val="22"/>
          <w:lang w:eastAsia="en-US"/>
        </w:rPr>
        <w:t>Методика определения коэффициента частоты травм</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1</w:t>
      </w:r>
      <w:r w:rsidR="00CA1F8E">
        <w:rPr>
          <w:rFonts w:eastAsia="Calibri"/>
          <w:sz w:val="22"/>
          <w:szCs w:val="22"/>
          <w:lang w:eastAsia="en-US"/>
        </w:rPr>
        <w:t>1</w:t>
      </w:r>
      <w:r>
        <w:rPr>
          <w:rFonts w:eastAsia="Calibri"/>
          <w:sz w:val="22"/>
          <w:szCs w:val="22"/>
          <w:lang w:eastAsia="en-US"/>
        </w:rPr>
        <w:t xml:space="preserve">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Юридический адрес: </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664056, г. Иркутск, ул. Безбокова д. 2, помещение 11</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Почтовый адрес: 664056, г. Иркутск, а/я 27</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тел. 8 (3952) 794-552 факс 8 (3952) 794-575</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ОГРН 1083811008885, </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ИНН/КПП 3811125944/381201001</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irenpro@eurosib-eng.ru</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Р/счет 40702810600000092956</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БАНК ГПБ (АО) г. Москва</w:t>
            </w:r>
          </w:p>
          <w:p w:rsidR="006E7C6B" w:rsidRPr="006E7C6B" w:rsidRDefault="006E7C6B" w:rsidP="006E7C6B">
            <w:pPr>
              <w:rPr>
                <w:rFonts w:eastAsia="Calibri"/>
                <w:bCs/>
                <w:sz w:val="22"/>
                <w:szCs w:val="22"/>
                <w:lang w:eastAsia="en-US"/>
              </w:rPr>
            </w:pPr>
            <w:r w:rsidRPr="006E7C6B">
              <w:rPr>
                <w:rFonts w:eastAsia="Calibri"/>
                <w:bCs/>
                <w:sz w:val="22"/>
                <w:szCs w:val="22"/>
                <w:lang w:eastAsia="en-US"/>
              </w:rPr>
              <w:t xml:space="preserve">К/счет 30101810200000000823       </w:t>
            </w:r>
          </w:p>
          <w:p w:rsidR="007D18E2" w:rsidRPr="00BE2872" w:rsidRDefault="006E7C6B" w:rsidP="006E7C6B">
            <w:pPr>
              <w:rPr>
                <w:b/>
                <w:bCs/>
                <w:sz w:val="22"/>
                <w:szCs w:val="22"/>
              </w:rPr>
            </w:pPr>
            <w:r w:rsidRPr="006E7C6B">
              <w:rPr>
                <w:rFonts w:eastAsia="Calibri"/>
                <w:bCs/>
                <w:sz w:val="22"/>
                <w:szCs w:val="22"/>
                <w:lang w:eastAsia="en-US"/>
              </w:rPr>
              <w:t>БИК 044525823</w:t>
            </w: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Default="006F20E5" w:rsidP="006F20E5">
            <w:pPr>
              <w:rPr>
                <w:bCs/>
                <w:sz w:val="22"/>
                <w:szCs w:val="22"/>
              </w:rPr>
            </w:pPr>
          </w:p>
          <w:p w:rsidR="00E02E31" w:rsidRDefault="00E02E31" w:rsidP="006F20E5">
            <w:pPr>
              <w:rPr>
                <w:bCs/>
                <w:sz w:val="22"/>
                <w:szCs w:val="22"/>
              </w:rPr>
            </w:pPr>
          </w:p>
          <w:p w:rsidR="00E02E31" w:rsidRDefault="00E02E31" w:rsidP="006F20E5">
            <w:pPr>
              <w:rPr>
                <w:bCs/>
                <w:sz w:val="22"/>
                <w:szCs w:val="22"/>
              </w:rPr>
            </w:pPr>
          </w:p>
          <w:p w:rsidR="00E02E31" w:rsidRDefault="00E02E31" w:rsidP="006F20E5">
            <w:pPr>
              <w:rPr>
                <w:bCs/>
                <w:sz w:val="22"/>
                <w:szCs w:val="22"/>
              </w:rPr>
            </w:pPr>
          </w:p>
          <w:p w:rsidR="00E02E31" w:rsidRPr="00BE2872" w:rsidRDefault="00E02E31"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2"/>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1B5C73">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1B5C73">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5C73"/>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E7C6B"/>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1F8E"/>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E31"/>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C55C435"/>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F77804F2-DA49-447A-BA97-A5624761B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4629</TotalTime>
  <Pages>11</Pages>
  <Words>7047</Words>
  <Characters>40173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Сидоркина Елена</cp:lastModifiedBy>
  <cp:revision>209</cp:revision>
  <cp:lastPrinted>2022-04-20T05:50:00Z</cp:lastPrinted>
  <dcterms:created xsi:type="dcterms:W3CDTF">2018-11-15T00:41:00Z</dcterms:created>
  <dcterms:modified xsi:type="dcterms:W3CDTF">2023-04-11T05:46:00Z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